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D1" w:rsidRDefault="00CA76D1" w:rsidP="00CA76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Проектная декларация</w:t>
      </w:r>
    </w:p>
    <w:p w:rsidR="00CA76D1" w:rsidRDefault="00CA76D1" w:rsidP="00CA76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многоэтажные жилые дома с отдельно стоящей трансформаторной подстанцией. второй эта</w:t>
      </w:r>
      <w:proofErr w:type="gramStart"/>
      <w:r>
        <w:rPr>
          <w:rFonts w:ascii="Times New Roman" w:hAnsi="Times New Roman"/>
          <w:b/>
          <w:sz w:val="24"/>
          <w:szCs w:val="24"/>
        </w:rPr>
        <w:t>п-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жилой дом №1 расположенный по адресу г. Красноярск, Октябрьский район, ул. Юшкова.</w:t>
      </w:r>
      <w:r>
        <w:rPr>
          <w:rFonts w:ascii="Times New Roman" w:hAnsi="Times New Roman"/>
          <w:b/>
          <w:sz w:val="24"/>
          <w:szCs w:val="24"/>
        </w:rPr>
        <w:br/>
        <w:t>_____________________________________________________________________________</w:t>
      </w:r>
    </w:p>
    <w:p w:rsidR="00CA76D1" w:rsidRDefault="00CA76D1" w:rsidP="00CA76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Закрытое акционерное общество «СИБНЕФТО» публикует настоящую Проектную декларацию в соответствии, в порядке и на условиях предусмотренных статьями 2,3,19-21 Федерального закона «Об участи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</w:t>
      </w:r>
    </w:p>
    <w:p w:rsidR="00CA76D1" w:rsidRDefault="00CA76D1" w:rsidP="00CA76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Красноярск</w:t>
      </w:r>
    </w:p>
    <w:p w:rsidR="00CA76D1" w:rsidRPr="003C1092" w:rsidRDefault="00BC7745" w:rsidP="00CA76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Тридцать первое октября</w:t>
      </w:r>
      <w:r w:rsidR="00A76E87">
        <w:rPr>
          <w:rFonts w:ascii="Times New Roman" w:hAnsi="Times New Roman"/>
          <w:b/>
          <w:sz w:val="24"/>
          <w:szCs w:val="24"/>
        </w:rPr>
        <w:t xml:space="preserve"> две тысячи</w:t>
      </w:r>
      <w:r w:rsidR="004519D9">
        <w:rPr>
          <w:rFonts w:ascii="Times New Roman" w:hAnsi="Times New Roman"/>
          <w:b/>
          <w:sz w:val="24"/>
          <w:szCs w:val="24"/>
        </w:rPr>
        <w:t xml:space="preserve"> шест</w:t>
      </w:r>
      <w:r w:rsidR="00CA76D1" w:rsidRPr="00B43FEB">
        <w:rPr>
          <w:rFonts w:ascii="Times New Roman" w:hAnsi="Times New Roman"/>
          <w:b/>
          <w:sz w:val="24"/>
          <w:szCs w:val="24"/>
        </w:rPr>
        <w:t>надцатого года</w:t>
      </w:r>
    </w:p>
    <w:p w:rsidR="00CA76D1" w:rsidRDefault="00CA76D1" w:rsidP="00CA76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 застройщике</w:t>
      </w:r>
    </w:p>
    <w:p w:rsidR="00CA76D1" w:rsidRDefault="00CA76D1" w:rsidP="00CA76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5777"/>
      </w:tblGrid>
      <w:tr w:rsidR="00CA76D1" w:rsidRPr="009C05D3" w:rsidTr="00515D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Фирменное наименование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Закрытое акционерное общество «СИБНЕФТО»</w:t>
            </w:r>
          </w:p>
        </w:tc>
      </w:tr>
      <w:tr w:rsidR="00CA76D1" w:rsidRPr="009C05D3" w:rsidTr="00515D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Юридический адрес: 660032, Российская Федерация, Красноярский  край, г</w:t>
            </w:r>
            <w:proofErr w:type="gramStart"/>
            <w:r w:rsidRPr="009C05D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C05D3">
              <w:rPr>
                <w:rFonts w:ascii="Times New Roman" w:hAnsi="Times New Roman"/>
                <w:sz w:val="20"/>
                <w:szCs w:val="20"/>
              </w:rPr>
              <w:t>расноярск, ул.Дубенского, дом 6, офис 401.</w:t>
            </w:r>
          </w:p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 xml:space="preserve">Фактический адрес:  660020,Российская Федерация, Красноярский край,  г. Красноярск, ул. Шахтёров 61. </w:t>
            </w:r>
          </w:p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почты: </w:t>
            </w:r>
            <w:hyperlink r:id="rId5" w:history="1">
              <w:r w:rsidRPr="009C05D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zaosibnefto</w:t>
              </w:r>
              <w:r w:rsidRPr="009C05D3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9C05D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9C05D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9C05D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Время работы с 9.00 до 18.00 перерыв на обед с 13.00 до 14.00.</w:t>
            </w:r>
          </w:p>
        </w:tc>
      </w:tr>
      <w:tr w:rsidR="00CA76D1" w:rsidRPr="009C05D3" w:rsidTr="00515D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Сведения о регистрации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№ 577 от 28 апреля 1994 года, выдано администрацией Октябрьского района, г</w:t>
            </w:r>
            <w:proofErr w:type="gramStart"/>
            <w:r w:rsidRPr="009C05D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C05D3">
              <w:rPr>
                <w:rFonts w:ascii="Times New Roman" w:hAnsi="Times New Roman"/>
                <w:sz w:val="20"/>
                <w:szCs w:val="20"/>
              </w:rPr>
              <w:t>расноярска, внесено в государственный реестр города Красноярска 28 апреля  1994 года. Свидетельство о внесение записи единый государственный реестр юридических лиц о юридическом лице, зарегистрированном до 1 июля 2002 года. Запись внесена 15 ноября 2002  года  министерством Российской Федерации по налогам и сборам по Советскому району г</w:t>
            </w:r>
            <w:proofErr w:type="gramStart"/>
            <w:r w:rsidRPr="009C05D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C05D3">
              <w:rPr>
                <w:rFonts w:ascii="Times New Roman" w:hAnsi="Times New Roman"/>
                <w:sz w:val="20"/>
                <w:szCs w:val="20"/>
              </w:rPr>
              <w:t>расноярска за основным государственным регистрационным номером 1022402476711.</w:t>
            </w:r>
          </w:p>
        </w:tc>
      </w:tr>
      <w:tr w:rsidR="00CA76D1" w:rsidRPr="009C05D3" w:rsidTr="00515DA2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Сведения об учредителях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Гордо Алексей Александрович 7 акций</w:t>
            </w:r>
          </w:p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 xml:space="preserve">Гордо Сергей Александрович 8 акций </w:t>
            </w:r>
          </w:p>
        </w:tc>
      </w:tr>
      <w:tr w:rsidR="00CA76D1" w:rsidRPr="009C05D3" w:rsidTr="00515DA2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9C0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 xml:space="preserve">Информация  о проектах строительства многоквартирных домов и (или) иных объектов недвижимости, в которых принимал участие Застройщик в течение трех лет, </w:t>
            </w:r>
            <w:proofErr w:type="spellStart"/>
            <w:r w:rsidRPr="009C05D3">
              <w:rPr>
                <w:rFonts w:ascii="Times New Roman" w:hAnsi="Times New Roman"/>
                <w:sz w:val="20"/>
                <w:szCs w:val="20"/>
              </w:rPr>
              <w:t>предществующих</w:t>
            </w:r>
            <w:proofErr w:type="spellEnd"/>
            <w:r w:rsidRPr="009C05D3">
              <w:rPr>
                <w:rFonts w:ascii="Times New Roman" w:hAnsi="Times New Roman"/>
                <w:sz w:val="20"/>
                <w:szCs w:val="20"/>
              </w:rPr>
              <w:t xml:space="preserve"> опубликованию проектной декларации</w:t>
            </w:r>
          </w:p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Участие в долевом строительстве ЗАО «СИБНЕФТО» принимало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строительству многоэтажного жилого дома №2 по адресу: г. Красноярск, ул. Юшкова, дом 36Ж</w:t>
            </w:r>
            <w:r w:rsidRPr="009C05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6D1" w:rsidRPr="009C05D3" w:rsidTr="00515D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9C0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Номер Свидетельства СРО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3C1092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92">
              <w:rPr>
                <w:rFonts w:ascii="Times New Roman" w:hAnsi="Times New Roman"/>
                <w:sz w:val="20"/>
                <w:szCs w:val="20"/>
              </w:rPr>
              <w:t>№ 0397.02-2010-2463007984-C-074</w:t>
            </w:r>
          </w:p>
        </w:tc>
      </w:tr>
      <w:tr w:rsidR="00CA76D1" w:rsidRPr="009C05D3" w:rsidTr="00515D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9C0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Срок действия Свидетельства СРО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«06» августа 2012</w:t>
            </w:r>
            <w:r w:rsidRPr="009C05D3">
              <w:rPr>
                <w:rFonts w:ascii="Times New Roman" w:hAnsi="Times New Roman"/>
                <w:sz w:val="20"/>
                <w:szCs w:val="20"/>
              </w:rPr>
              <w:t xml:space="preserve"> года. Без ограничения срока, территории и его действия</w:t>
            </w:r>
          </w:p>
        </w:tc>
      </w:tr>
      <w:tr w:rsidR="00CA76D1" w:rsidRPr="009C05D3" w:rsidTr="00515D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05D3">
              <w:rPr>
                <w:rFonts w:ascii="Times New Roman" w:hAnsi="Times New Roman"/>
                <w:sz w:val="20"/>
                <w:szCs w:val="20"/>
              </w:rPr>
              <w:t>Орган</w:t>
            </w:r>
            <w:proofErr w:type="gramEnd"/>
            <w:r w:rsidRPr="009C05D3">
              <w:rPr>
                <w:rFonts w:ascii="Times New Roman" w:hAnsi="Times New Roman"/>
                <w:sz w:val="20"/>
                <w:szCs w:val="20"/>
              </w:rPr>
              <w:t xml:space="preserve"> выдавший Свидетельство СРО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НП «</w:t>
            </w:r>
            <w:proofErr w:type="spellStart"/>
            <w:r w:rsidRPr="009C05D3">
              <w:rPr>
                <w:rFonts w:ascii="Times New Roman" w:hAnsi="Times New Roman"/>
                <w:sz w:val="20"/>
                <w:szCs w:val="20"/>
              </w:rPr>
              <w:t>ЖилКомСтрой</w:t>
            </w:r>
            <w:proofErr w:type="spellEnd"/>
            <w:r w:rsidRPr="009C05D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A76D1" w:rsidRPr="009C05D3" w:rsidTr="00515D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 xml:space="preserve">   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Финансовый результат текущего года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6C0248" w:rsidRDefault="002249E0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A76D1" w:rsidRPr="006C0248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CA76D1" w:rsidRPr="006C0248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CA76D1" w:rsidRPr="009C05D3" w:rsidTr="00515D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6C0248" w:rsidRDefault="00452AA7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</w:t>
            </w:r>
            <w:r w:rsidR="00A53E69">
              <w:rPr>
                <w:rFonts w:ascii="Times New Roman" w:hAnsi="Times New Roman"/>
                <w:sz w:val="20"/>
                <w:szCs w:val="20"/>
              </w:rPr>
              <w:t>3</w:t>
            </w:r>
            <w:r w:rsidR="002249E0">
              <w:rPr>
                <w:rFonts w:ascii="Times New Roman" w:hAnsi="Times New Roman"/>
                <w:sz w:val="20"/>
                <w:szCs w:val="20"/>
              </w:rPr>
              <w:t>2 151</w:t>
            </w:r>
            <w:r w:rsidR="00CA76D1" w:rsidRPr="006C02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000</w:t>
            </w:r>
            <w:r w:rsidR="00CA76D1" w:rsidRPr="006C024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A76D1" w:rsidRPr="009C05D3" w:rsidTr="00515D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 xml:space="preserve">Размер дебиторской </w:t>
            </w:r>
            <w:r w:rsidRPr="009C05D3">
              <w:rPr>
                <w:rFonts w:ascii="Times New Roman" w:hAnsi="Times New Roman"/>
                <w:sz w:val="20"/>
                <w:szCs w:val="20"/>
              </w:rPr>
              <w:lastRenderedPageBreak/>
              <w:t>задолженности на день опубликования проектной декларации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6C0248" w:rsidRDefault="002249E0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674  388 </w:t>
            </w:r>
            <w:r w:rsidR="00CA76D1" w:rsidRPr="006C02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</w:t>
            </w:r>
            <w:r w:rsidR="00CA76D1" w:rsidRPr="006C024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CA76D1" w:rsidRDefault="00CA76D1" w:rsidP="00CA76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76D1" w:rsidRDefault="00CA76D1" w:rsidP="00CA76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76D1" w:rsidRDefault="00CA76D1" w:rsidP="00CA76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проекте строительства</w:t>
      </w:r>
    </w:p>
    <w:p w:rsidR="00CA76D1" w:rsidRDefault="00CA76D1" w:rsidP="00CA76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5777"/>
      </w:tblGrid>
      <w:tr w:rsidR="00CA76D1" w:rsidRPr="009C05D3" w:rsidTr="00515D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Цель проекта строительства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Строительство одного десятиэтажного кирпичного дома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C05D3">
              <w:rPr>
                <w:rFonts w:ascii="Times New Roman" w:hAnsi="Times New Roman"/>
                <w:sz w:val="20"/>
                <w:szCs w:val="20"/>
              </w:rPr>
              <w:t>состоящего из двух подъездов по строительному адресу: г.</w:t>
            </w:r>
            <w:r w:rsidR="008B19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C05D3">
              <w:rPr>
                <w:rFonts w:ascii="Times New Roman" w:hAnsi="Times New Roman"/>
                <w:sz w:val="20"/>
                <w:szCs w:val="20"/>
              </w:rPr>
              <w:t>Красноярск, Октябрьский район, ул. Юшкова</w:t>
            </w:r>
          </w:p>
        </w:tc>
      </w:tr>
      <w:tr w:rsidR="00CA76D1" w:rsidRPr="009C05D3" w:rsidTr="00515D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Этапы и сроки реализации проекта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Этапы:</w:t>
            </w:r>
          </w:p>
          <w:p w:rsidR="00CA76D1" w:rsidRPr="009C05D3" w:rsidRDefault="00CA76D1" w:rsidP="00515DA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Подготовительные работы;</w:t>
            </w:r>
          </w:p>
          <w:p w:rsidR="00CA76D1" w:rsidRPr="009C05D3" w:rsidRDefault="00CA76D1" w:rsidP="00515DA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Земляные работы;</w:t>
            </w:r>
          </w:p>
          <w:p w:rsidR="00CA76D1" w:rsidRPr="009C05D3" w:rsidRDefault="00CA76D1" w:rsidP="00515DA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Строительство наружных инженерных сетей;</w:t>
            </w:r>
          </w:p>
          <w:p w:rsidR="00CA76D1" w:rsidRPr="009C05D3" w:rsidRDefault="00CA76D1" w:rsidP="00515DA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Строительно-монтажные работы ниже нулевого уровня;</w:t>
            </w:r>
          </w:p>
          <w:p w:rsidR="00CA76D1" w:rsidRPr="009C05D3" w:rsidRDefault="00CA76D1" w:rsidP="00515DA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Строительно-монтажные работы выше нулевого уровня;</w:t>
            </w:r>
          </w:p>
          <w:p w:rsidR="00CA76D1" w:rsidRPr="009C05D3" w:rsidRDefault="00CA76D1" w:rsidP="00515DA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Внутренние спец. работы (сантехнические, электромонтажные, слаботочные);</w:t>
            </w:r>
          </w:p>
          <w:p w:rsidR="00CA76D1" w:rsidRPr="00D443B6" w:rsidRDefault="00CA76D1" w:rsidP="00515DA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0"/>
                <w:szCs w:val="20"/>
              </w:rPr>
            </w:pPr>
            <w:r w:rsidRPr="00D443B6">
              <w:rPr>
                <w:rFonts w:ascii="Times New Roman" w:hAnsi="Times New Roman"/>
                <w:sz w:val="20"/>
                <w:szCs w:val="20"/>
              </w:rPr>
              <w:t>Отделочные работы, внутренние и наружные;</w:t>
            </w:r>
          </w:p>
          <w:p w:rsidR="00CA76D1" w:rsidRPr="00D443B6" w:rsidRDefault="00CA76D1" w:rsidP="00515DA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0"/>
                <w:szCs w:val="20"/>
              </w:rPr>
            </w:pPr>
            <w:r w:rsidRPr="00D443B6">
              <w:rPr>
                <w:rFonts w:ascii="Times New Roman" w:hAnsi="Times New Roman"/>
                <w:sz w:val="20"/>
                <w:szCs w:val="20"/>
              </w:rPr>
              <w:t>Работы по благоустройству;</w:t>
            </w:r>
          </w:p>
          <w:p w:rsidR="00CA76D1" w:rsidRPr="00D443B6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3B6">
              <w:rPr>
                <w:rFonts w:ascii="Times New Roman" w:hAnsi="Times New Roman"/>
                <w:sz w:val="20"/>
                <w:szCs w:val="20"/>
              </w:rPr>
              <w:t>Сроки реализации очереди проекта строительства:</w:t>
            </w:r>
          </w:p>
          <w:p w:rsidR="00CA76D1" w:rsidRPr="00D443B6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3B6">
              <w:rPr>
                <w:rFonts w:ascii="Times New Roman" w:hAnsi="Times New Roman"/>
                <w:sz w:val="20"/>
                <w:szCs w:val="20"/>
              </w:rPr>
              <w:t>Начало проекта строительств</w:t>
            </w:r>
            <w:proofErr w:type="gramStart"/>
            <w:r w:rsidRPr="00D443B6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D443B6">
              <w:rPr>
                <w:rFonts w:ascii="Times New Roman" w:hAnsi="Times New Roman"/>
                <w:sz w:val="20"/>
                <w:szCs w:val="20"/>
              </w:rPr>
              <w:t xml:space="preserve"> ноябрь 2013 года.</w:t>
            </w:r>
          </w:p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3B6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строительства- </w:t>
            </w:r>
            <w:r w:rsidRPr="00D443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4519D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44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19D9">
              <w:rPr>
                <w:rFonts w:ascii="Times New Roman" w:hAnsi="Times New Roman"/>
                <w:sz w:val="20"/>
                <w:szCs w:val="20"/>
              </w:rPr>
              <w:t xml:space="preserve"> квартал 201</w:t>
            </w:r>
            <w:r w:rsidR="004519D9" w:rsidRPr="004519D9">
              <w:rPr>
                <w:rFonts w:ascii="Times New Roman" w:hAnsi="Times New Roman"/>
                <w:sz w:val="20"/>
                <w:szCs w:val="20"/>
              </w:rPr>
              <w:t>7</w:t>
            </w:r>
            <w:r w:rsidRPr="00D443B6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CA76D1" w:rsidRPr="009C05D3" w:rsidTr="00515D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Результаты государственной экспертизы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Положительное заключение государственной экспертизы №24-1-4-0171-11 от 13 апреля 2011 года проектная документация без сметы и результаты инженерных изысканий, выданное Краевым Государственным Автономным Учреждением «Красноярская Краевая Государственная Экспертиза»</w:t>
            </w:r>
          </w:p>
        </w:tc>
      </w:tr>
      <w:tr w:rsidR="00CA76D1" w:rsidRPr="009C05D3" w:rsidTr="00515D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Разре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шение на строительство </w:t>
            </w:r>
            <w:r w:rsidR="004519D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="004519D9" w:rsidRPr="004519D9">
              <w:rPr>
                <w:rFonts w:ascii="Times New Roman" w:hAnsi="Times New Roman"/>
                <w:sz w:val="20"/>
                <w:szCs w:val="20"/>
              </w:rPr>
              <w:t xml:space="preserve">-24308000 </w:t>
            </w:r>
            <w:r>
              <w:rPr>
                <w:rFonts w:ascii="Times New Roman" w:hAnsi="Times New Roman"/>
                <w:sz w:val="20"/>
                <w:szCs w:val="20"/>
              </w:rPr>
              <w:t>№ 01/9139-дг</w:t>
            </w:r>
            <w:r w:rsidRPr="009C05D3">
              <w:rPr>
                <w:rFonts w:ascii="Times New Roman" w:hAnsi="Times New Roman"/>
                <w:sz w:val="20"/>
                <w:szCs w:val="20"/>
              </w:rPr>
              <w:t>, выданное Админис</w:t>
            </w:r>
            <w:r>
              <w:rPr>
                <w:rFonts w:ascii="Times New Roman" w:hAnsi="Times New Roman"/>
                <w:sz w:val="20"/>
                <w:szCs w:val="20"/>
              </w:rPr>
              <w:t>трацией города Красноярска от 24.10.2013</w:t>
            </w:r>
            <w:r w:rsidRPr="009C05D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CA76D1" w:rsidRPr="009C05D3" w:rsidTr="00515D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Право застройщика на земельный участок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FA2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0B565B">
              <w:rPr>
                <w:rFonts w:ascii="Times New Roman" w:hAnsi="Times New Roman"/>
                <w:sz w:val="20"/>
                <w:szCs w:val="20"/>
              </w:rPr>
              <w:t xml:space="preserve"> аренды земельного участка № </w:t>
            </w:r>
            <w:r w:rsidR="000B565B" w:rsidRPr="00FA2EBD">
              <w:rPr>
                <w:rFonts w:ascii="Times New Roman" w:hAnsi="Times New Roman"/>
                <w:sz w:val="20"/>
                <w:szCs w:val="20"/>
              </w:rPr>
              <w:t>415</w:t>
            </w:r>
            <w:r w:rsidR="00FA2EB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FA2EBD" w:rsidRPr="00FA2EBD">
              <w:rPr>
                <w:rFonts w:ascii="Times New Roman" w:hAnsi="Times New Roman"/>
                <w:sz w:val="20"/>
                <w:szCs w:val="20"/>
              </w:rPr>
              <w:t>19</w:t>
            </w:r>
            <w:r w:rsidR="00FA2EBD">
              <w:rPr>
                <w:rFonts w:ascii="Times New Roman" w:hAnsi="Times New Roman"/>
                <w:sz w:val="20"/>
                <w:szCs w:val="20"/>
              </w:rPr>
              <w:t xml:space="preserve"> апреля 20016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года, с </w:t>
            </w:r>
            <w:proofErr w:type="gramStart"/>
            <w:r w:rsidR="00FA2EBD">
              <w:rPr>
                <w:rFonts w:ascii="Times New Roman" w:hAnsi="Times New Roman"/>
                <w:sz w:val="20"/>
                <w:szCs w:val="20"/>
              </w:rPr>
              <w:t>кадастровым</w:t>
            </w:r>
            <w:proofErr w:type="gramEnd"/>
            <w:r w:rsidR="00FA2EBD">
              <w:rPr>
                <w:rFonts w:ascii="Times New Roman" w:hAnsi="Times New Roman"/>
                <w:sz w:val="20"/>
                <w:szCs w:val="20"/>
              </w:rPr>
              <w:t xml:space="preserve"> № 24:50:01 00 173:69, общей площадью 14 283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кв.м., расположенный по адресу: Красноярский край,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Красноярск, Октябрьский район, ул. Юшкова. </w:t>
            </w:r>
          </w:p>
        </w:tc>
      </w:tr>
      <w:tr w:rsidR="00CA76D1" w:rsidRPr="009C05D3" w:rsidTr="00515D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Собственник земельного участка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Администрация г. Красноярска (муниципальная собственность)</w:t>
            </w:r>
          </w:p>
        </w:tc>
      </w:tr>
      <w:tr w:rsidR="00CA76D1" w:rsidRPr="009C05D3" w:rsidTr="00515D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 xml:space="preserve">Границы и площади земельного </w:t>
            </w:r>
            <w:proofErr w:type="gramStart"/>
            <w:r w:rsidRPr="009C05D3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gramEnd"/>
            <w:r w:rsidRPr="009C05D3">
              <w:rPr>
                <w:rFonts w:ascii="Times New Roman" w:hAnsi="Times New Roman"/>
                <w:sz w:val="20"/>
                <w:szCs w:val="20"/>
              </w:rPr>
              <w:t xml:space="preserve"> предусмотренные проектной документацией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Основные показатели по земельному участку</w:t>
            </w:r>
            <w:proofErr w:type="gramStart"/>
            <w:r w:rsidRPr="009C05D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CA76D1" w:rsidRPr="009C05D3" w:rsidRDefault="00344E6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участка 14 283</w:t>
            </w:r>
            <w:r w:rsidR="00CA76D1" w:rsidRPr="009C05D3">
              <w:rPr>
                <w:rFonts w:ascii="Times New Roman" w:hAnsi="Times New Roman"/>
                <w:sz w:val="20"/>
                <w:szCs w:val="20"/>
              </w:rPr>
              <w:t xml:space="preserve"> кв.м.;</w:t>
            </w:r>
          </w:p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9C05D3">
              <w:rPr>
                <w:rFonts w:ascii="Times New Roman" w:hAnsi="Times New Roman"/>
                <w:sz w:val="20"/>
                <w:szCs w:val="20"/>
              </w:rPr>
              <w:t>застройки жилого дома</w:t>
            </w:r>
            <w:proofErr w:type="gramEnd"/>
            <w:r w:rsidRPr="009C05D3">
              <w:rPr>
                <w:rFonts w:ascii="Times New Roman" w:hAnsi="Times New Roman"/>
                <w:sz w:val="20"/>
                <w:szCs w:val="20"/>
              </w:rPr>
              <w:t xml:space="preserve"> №1  1 071 кв.м.;</w:t>
            </w:r>
          </w:p>
          <w:p w:rsidR="00CA76D1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жилого здания (в границах внутреннего обвода наружных стен) 10 005,74 кв.м.;</w:t>
            </w:r>
          </w:p>
          <w:p w:rsidR="00CA76D1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квартир 6 676,94 кв.м.;</w:t>
            </w:r>
          </w:p>
          <w:p w:rsidR="00CA76D1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Жилая площадь квартир  3 230,76 кв.м.; </w:t>
            </w:r>
          </w:p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Расчетное количество жителей 297 человек</w:t>
            </w:r>
          </w:p>
        </w:tc>
      </w:tr>
      <w:tr w:rsidR="00CA76D1" w:rsidRPr="009C05D3" w:rsidTr="00515D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 xml:space="preserve">Элементы благоустройства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Элементы благоустройства включают в себя</w:t>
            </w:r>
            <w:proofErr w:type="gramStart"/>
            <w:r w:rsidRPr="009C05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C05D3">
              <w:rPr>
                <w:rFonts w:ascii="Times New Roman" w:hAnsi="Times New Roman"/>
                <w:sz w:val="20"/>
                <w:szCs w:val="20"/>
              </w:rPr>
              <w:t xml:space="preserve"> устройство детской игровой площадки, спортивной площадки, площадки для отдыха взрослого населения, озеленение,  автопарковка.</w:t>
            </w:r>
          </w:p>
        </w:tc>
      </w:tr>
      <w:tr w:rsidR="00CA76D1" w:rsidRPr="009C05D3" w:rsidTr="00515D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Описание объекта в соответствии с проектной документацией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D1" w:rsidRPr="009C05D3" w:rsidRDefault="00CA76D1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10 этажный 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5D3">
              <w:rPr>
                <w:rFonts w:ascii="Times New Roman" w:hAnsi="Times New Roman"/>
                <w:sz w:val="20"/>
                <w:szCs w:val="20"/>
              </w:rPr>
              <w:t xml:space="preserve">по адресу: </w:t>
            </w:r>
            <w:proofErr w:type="gramStart"/>
            <w:r w:rsidRPr="009C05D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C05D3">
              <w:rPr>
                <w:rFonts w:ascii="Times New Roman" w:hAnsi="Times New Roman"/>
                <w:sz w:val="20"/>
                <w:szCs w:val="20"/>
              </w:rPr>
              <w:t>. Красноярск, Октябрьс</w:t>
            </w:r>
            <w:r>
              <w:rPr>
                <w:rFonts w:ascii="Times New Roman" w:hAnsi="Times New Roman"/>
                <w:sz w:val="20"/>
                <w:szCs w:val="20"/>
              </w:rPr>
              <w:t>кий район, ул. Юшкова, дом 36 «Д</w:t>
            </w:r>
            <w:r w:rsidRPr="009C05D3">
              <w:rPr>
                <w:rFonts w:ascii="Times New Roman" w:hAnsi="Times New Roman"/>
                <w:sz w:val="20"/>
                <w:szCs w:val="20"/>
              </w:rPr>
              <w:t xml:space="preserve">» согласно справки выданной управлением архитектуры администрации г. Красноярска № 1439 от 03.02.2009 года. Жилой дом состоит из 2-х блок-секций (всего 138 квартир) Общее количество подъездов 2, в состав жилого дома входят помещения </w:t>
            </w:r>
            <w:proofErr w:type="spellStart"/>
            <w:r w:rsidRPr="009C05D3">
              <w:rPr>
                <w:rFonts w:ascii="Times New Roman" w:hAnsi="Times New Roman"/>
                <w:sz w:val="20"/>
                <w:szCs w:val="20"/>
              </w:rPr>
              <w:t>электрощитовых</w:t>
            </w:r>
            <w:proofErr w:type="spellEnd"/>
            <w:r w:rsidRPr="009C05D3">
              <w:rPr>
                <w:rFonts w:ascii="Times New Roman" w:hAnsi="Times New Roman"/>
                <w:sz w:val="20"/>
                <w:szCs w:val="20"/>
              </w:rPr>
              <w:t xml:space="preserve">, комнаты уборочного инвентаря, Стены лестничных клеток, </w:t>
            </w:r>
            <w:proofErr w:type="spellStart"/>
            <w:r w:rsidRPr="009C05D3">
              <w:rPr>
                <w:rFonts w:ascii="Times New Roman" w:hAnsi="Times New Roman"/>
                <w:sz w:val="20"/>
                <w:szCs w:val="20"/>
              </w:rPr>
              <w:t>электрощитовой</w:t>
            </w:r>
            <w:proofErr w:type="spellEnd"/>
            <w:r w:rsidRPr="009C05D3">
              <w:rPr>
                <w:rFonts w:ascii="Times New Roman" w:hAnsi="Times New Roman"/>
                <w:sz w:val="20"/>
                <w:szCs w:val="20"/>
              </w:rPr>
              <w:t xml:space="preserve"> машинного отделени</w:t>
            </w:r>
            <w:proofErr w:type="gramStart"/>
            <w:r w:rsidRPr="009C05D3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9C05D3">
              <w:rPr>
                <w:rFonts w:ascii="Times New Roman" w:hAnsi="Times New Roman"/>
                <w:sz w:val="20"/>
                <w:szCs w:val="20"/>
              </w:rPr>
              <w:t xml:space="preserve"> покраска ВА, в </w:t>
            </w:r>
            <w:proofErr w:type="spellStart"/>
            <w:r w:rsidRPr="009C05D3">
              <w:rPr>
                <w:rFonts w:ascii="Times New Roman" w:hAnsi="Times New Roman"/>
                <w:sz w:val="20"/>
                <w:szCs w:val="20"/>
              </w:rPr>
              <w:t>мусорокамерах</w:t>
            </w:r>
            <w:proofErr w:type="spellEnd"/>
            <w:r w:rsidRPr="009C05D3">
              <w:rPr>
                <w:rFonts w:ascii="Times New Roman" w:hAnsi="Times New Roman"/>
                <w:sz w:val="20"/>
                <w:szCs w:val="20"/>
              </w:rPr>
              <w:t xml:space="preserve"> керамическая плитка . В </w:t>
            </w:r>
            <w:proofErr w:type="spellStart"/>
            <w:r w:rsidRPr="009C05D3">
              <w:rPr>
                <w:rFonts w:ascii="Times New Roman" w:hAnsi="Times New Roman"/>
                <w:sz w:val="20"/>
                <w:szCs w:val="20"/>
              </w:rPr>
              <w:t>электрощитовых</w:t>
            </w:r>
            <w:proofErr w:type="spellEnd"/>
            <w:r w:rsidRPr="009C05D3">
              <w:rPr>
                <w:rFonts w:ascii="Times New Roman" w:hAnsi="Times New Roman"/>
                <w:sz w:val="20"/>
                <w:szCs w:val="20"/>
              </w:rPr>
              <w:t xml:space="preserve"> побелка, в </w:t>
            </w:r>
            <w:proofErr w:type="spellStart"/>
            <w:r w:rsidRPr="009C05D3">
              <w:rPr>
                <w:rFonts w:ascii="Times New Roman" w:hAnsi="Times New Roman"/>
                <w:sz w:val="20"/>
                <w:szCs w:val="20"/>
              </w:rPr>
              <w:t>мусорокамерах</w:t>
            </w:r>
            <w:proofErr w:type="spellEnd"/>
            <w:r w:rsidRPr="009C05D3">
              <w:rPr>
                <w:rFonts w:ascii="Times New Roman" w:hAnsi="Times New Roman"/>
                <w:sz w:val="20"/>
                <w:szCs w:val="20"/>
              </w:rPr>
              <w:t xml:space="preserve"> и машинных отделениях лифтов -покраска ВА. Пространственная жесткость и устойчивость здания обеспечивается  жестким соединением продольных стен и монолитного жесткого диска перекрытий. Фундамен</w:t>
            </w:r>
            <w:proofErr w:type="gramStart"/>
            <w:r w:rsidRPr="009C05D3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9C05D3">
              <w:rPr>
                <w:rFonts w:ascii="Times New Roman" w:hAnsi="Times New Roman"/>
                <w:sz w:val="20"/>
                <w:szCs w:val="20"/>
              </w:rPr>
              <w:t xml:space="preserve"> сваи </w:t>
            </w:r>
            <w:r w:rsidRPr="009C05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длинной 6-9 метров с заглублением в гравийный грунт с песчаным заполнением. Межкомнатные перегородки кирпичные, </w:t>
            </w:r>
            <w:proofErr w:type="spellStart"/>
            <w:r w:rsidRPr="009C05D3">
              <w:rPr>
                <w:rFonts w:ascii="Times New Roman" w:hAnsi="Times New Roman"/>
                <w:sz w:val="20"/>
                <w:szCs w:val="20"/>
              </w:rPr>
              <w:t>гипсокартоновые</w:t>
            </w:r>
            <w:proofErr w:type="spellEnd"/>
            <w:r w:rsidRPr="009C05D3">
              <w:rPr>
                <w:rFonts w:ascii="Times New Roman" w:hAnsi="Times New Roman"/>
                <w:sz w:val="20"/>
                <w:szCs w:val="20"/>
              </w:rPr>
              <w:t xml:space="preserve">, газобетонные блоки. Лестницы из сборных  железобетонных маршей и площадок. Окна и балконные двери пластиковые. </w:t>
            </w:r>
          </w:p>
        </w:tc>
      </w:tr>
      <w:tr w:rsidR="00344E61" w:rsidTr="00A80B61">
        <w:trPr>
          <w:trHeight w:val="8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  <w:p w:rsidR="00344E61" w:rsidRDefault="00344E61" w:rsidP="00A8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нежилых площадях в строящемся многоквартирном доме.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Многоквартирный жилой дом включает в себя два нежилых помещения: Помещение №1 23,10 кв.м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блок-секции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помещение №2 23,10 м.кв.во второй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блок-секции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4E61" w:rsidTr="00A80B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составе общего имущества в многоквартирном доме, которое будет находиться в общей долевой собственности  участников долевого строительства 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Помещения не являются частями квартир и предназначены для обслуживания более одного помещения в данном доме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том числе межквартирные лестничные площадки, лестницы, тамбуры, лифты, лифтовые и иные шахты, мусоропроводы, коридоры, крыши, ограждающее несущие и несущие конструкции данного дома, механическое, электрическое, санитарно-техническое и иное оборудование, находящееся в доме, за пределами и внутри помещений и обслуживающее более одного помещения , земельный участок.</w:t>
            </w:r>
          </w:p>
        </w:tc>
      </w:tr>
      <w:tr w:rsidR="00344E61" w:rsidTr="00A80B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Предполагаемый срок получения разрешения на ввод объекта в эксплуатацию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6C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6C024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4E61" w:rsidTr="00A80B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выдающий разрешение на ввод в эксплуатацию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Красноярска.</w:t>
            </w:r>
          </w:p>
        </w:tc>
      </w:tr>
      <w:tr w:rsidR="00344E61" w:rsidTr="00A80B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Добровольное страхование не осуществлялось. Возможные финансовые и прочие риски  при осуществлении проекта строительства могут быть застрахованы  участниками долевого строительства  самостоятельно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обеспечение исполнения обязательств  застройщика по договору об участи в долевом строительстве у участников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долевого строительства  считается находящимся в залоге право аренды на земельный участок.</w:t>
            </w:r>
          </w:p>
        </w:tc>
      </w:tr>
      <w:tr w:rsidR="00344E61" w:rsidTr="00A80B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обеспечения исполнения обязательства застройщика по договору.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ст. 13 ФЗ-214 РФ.</w:t>
            </w:r>
          </w:p>
        </w:tc>
      </w:tr>
      <w:tr w:rsidR="00344E61" w:rsidTr="00A80B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договоры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сделки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на основании которых привлекаются  денежные средства  для строительства многоквартирного дома за исключением денежных средств на основании  договоров.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44E61" w:rsidTr="00A80B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организаций осуществляющих строительно-монтажные работы (подрядчики).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«СУ-208», ООО «Капитальное строительство»,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АлексС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344E61" w:rsidTr="00A80B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Планируемая стоимость строительства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214 </w:t>
            </w:r>
            <w:r>
              <w:rPr>
                <w:rFonts w:ascii="Times New Roman" w:hAnsi="Times New Roman"/>
                <w:sz w:val="20"/>
                <w:szCs w:val="20"/>
              </w:rPr>
              <w:t>миллионов рублей</w:t>
            </w:r>
          </w:p>
        </w:tc>
      </w:tr>
      <w:tr w:rsidR="00344E61" w:rsidTr="00A80B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61" w:rsidRPr="00CF4B60" w:rsidRDefault="00344E61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Изменение проектной  декларации, </w:t>
            </w:r>
            <w:proofErr w:type="gramStart"/>
            <w:r>
              <w:rPr>
                <w:rFonts w:ascii="Times New Roman" w:hAnsi="Times New Roman"/>
              </w:rPr>
              <w:t>опубликована</w:t>
            </w:r>
            <w:proofErr w:type="gramEnd"/>
            <w:r>
              <w:rPr>
                <w:rFonts w:ascii="Times New Roman" w:hAnsi="Times New Roman"/>
              </w:rPr>
              <w:t xml:space="preserve"> на сайте </w:t>
            </w:r>
            <w:hyperlink r:id="rId6" w:history="1">
              <w:r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sibdom</w:t>
              </w:r>
              <w:proofErr w:type="spellEnd"/>
              <w:r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  от 11.08.2016 г.  </w:t>
            </w:r>
          </w:p>
        </w:tc>
      </w:tr>
      <w:tr w:rsidR="00344E61" w:rsidTr="00A80B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61" w:rsidRDefault="00344E61" w:rsidP="00A80B6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44E61" w:rsidRDefault="00344E61" w:rsidP="00344E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4E61" w:rsidRDefault="00344E61" w:rsidP="00344E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4E61" w:rsidRDefault="00344E61" w:rsidP="00344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ЗАО «СИБНЕФТО»                                                                                     Гордо С.А.</w:t>
      </w:r>
    </w:p>
    <w:p w:rsidR="00072830" w:rsidRDefault="00452AA7"/>
    <w:sectPr w:rsidR="00072830" w:rsidSect="0073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6C62"/>
    <w:multiLevelType w:val="hybridMultilevel"/>
    <w:tmpl w:val="EF26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DCF"/>
    <w:rsid w:val="000B565B"/>
    <w:rsid w:val="00172381"/>
    <w:rsid w:val="002249E0"/>
    <w:rsid w:val="00344E61"/>
    <w:rsid w:val="004519D9"/>
    <w:rsid w:val="00452AA7"/>
    <w:rsid w:val="005270E0"/>
    <w:rsid w:val="00547714"/>
    <w:rsid w:val="006C0248"/>
    <w:rsid w:val="007340AA"/>
    <w:rsid w:val="00866E13"/>
    <w:rsid w:val="008B1960"/>
    <w:rsid w:val="008F429F"/>
    <w:rsid w:val="00A53E69"/>
    <w:rsid w:val="00A76E87"/>
    <w:rsid w:val="00BC7745"/>
    <w:rsid w:val="00CA76D1"/>
    <w:rsid w:val="00D41A85"/>
    <w:rsid w:val="00D716BB"/>
    <w:rsid w:val="00E01331"/>
    <w:rsid w:val="00E25DCF"/>
    <w:rsid w:val="00EF6A72"/>
    <w:rsid w:val="00FA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6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7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6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7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dom.ru" TargetMode="External"/><Relationship Id="rId5" Type="http://schemas.openxmlformats.org/officeDocument/2006/relationships/hyperlink" Target="mailto:zaosibnefto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Сергей</cp:lastModifiedBy>
  <cp:revision>9</cp:revision>
  <dcterms:created xsi:type="dcterms:W3CDTF">2014-03-31T06:50:00Z</dcterms:created>
  <dcterms:modified xsi:type="dcterms:W3CDTF">2016-11-01T06:58:00Z</dcterms:modified>
</cp:coreProperties>
</file>